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9A08D" w14:textId="790FF58F" w:rsidR="000C6BB3" w:rsidRPr="00301D69" w:rsidRDefault="00D9589B" w:rsidP="000C6BB3">
      <w:pPr>
        <w:jc w:val="center"/>
        <w:rPr>
          <w:b/>
          <w:bCs/>
          <w:sz w:val="74"/>
          <w:szCs w:val="74"/>
        </w:rPr>
      </w:pPr>
      <w:r w:rsidRPr="00301D69">
        <w:rPr>
          <w:b/>
          <w:bCs/>
          <w:sz w:val="74"/>
          <w:szCs w:val="74"/>
        </w:rPr>
        <w:t>Troubleshooting</w:t>
      </w:r>
      <w:r w:rsidR="000C6BB3" w:rsidRPr="00301D69">
        <w:rPr>
          <w:b/>
          <w:bCs/>
          <w:sz w:val="74"/>
          <w:szCs w:val="74"/>
        </w:rPr>
        <w:t xml:space="preserve"> the Hozon</w:t>
      </w:r>
    </w:p>
    <w:p w14:paraId="5DC6EAAA" w14:textId="49A11F55" w:rsidR="000C6BB3" w:rsidRPr="000C6BB3" w:rsidRDefault="000C6BB3" w:rsidP="000C6BB3">
      <w:pPr>
        <w:jc w:val="center"/>
        <w:rPr>
          <w:b/>
          <w:bCs/>
          <w:sz w:val="74"/>
          <w:szCs w:val="74"/>
        </w:rPr>
      </w:pPr>
      <w:r w:rsidRPr="000C6BB3">
        <w:rPr>
          <w:b/>
          <w:bCs/>
          <w:noProof/>
          <w:sz w:val="74"/>
          <w:szCs w:val="74"/>
        </w:rPr>
        <w:drawing>
          <wp:inline distT="0" distB="0" distL="0" distR="0" wp14:anchorId="19E41359" wp14:editId="782FB56E">
            <wp:extent cx="5943600" cy="3397885"/>
            <wp:effectExtent l="0" t="0" r="0" b="0"/>
            <wp:docPr id="1090656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2D1C" w14:textId="7D38F8C6" w:rsidR="00785F5A" w:rsidRPr="007C18B5" w:rsidRDefault="00785F5A">
      <w:pPr>
        <w:rPr>
          <w:b/>
          <w:bCs/>
        </w:rPr>
      </w:pPr>
      <w:r w:rsidRPr="007C18B5">
        <w:rPr>
          <w:b/>
          <w:bCs/>
        </w:rPr>
        <w:t xml:space="preserve">Hozon and parts </w:t>
      </w:r>
    </w:p>
    <w:p w14:paraId="35BE2957" w14:textId="04730DA8" w:rsidR="0097515D" w:rsidRDefault="00CA6AD9" w:rsidP="0097515D">
      <w:r w:rsidRPr="00611DD1">
        <w:rPr>
          <w:noProof/>
        </w:rPr>
        <w:drawing>
          <wp:anchor distT="0" distB="0" distL="114300" distR="114300" simplePos="0" relativeHeight="251658240" behindDoc="0" locked="0" layoutInCell="1" allowOverlap="1" wp14:anchorId="47F15C3E" wp14:editId="5FD266C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634442" cy="3219873"/>
            <wp:effectExtent l="0" t="0" r="0" b="0"/>
            <wp:wrapNone/>
            <wp:docPr id="520748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5" r="3076" b="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42" cy="32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15D" w:rsidRPr="0097515D">
        <w:rPr>
          <w:noProof/>
        </w:rPr>
        <w:drawing>
          <wp:inline distT="0" distB="0" distL="0" distR="0" wp14:anchorId="21863C25" wp14:editId="217584F1">
            <wp:extent cx="2082800" cy="3218872"/>
            <wp:effectExtent l="0" t="0" r="0" b="635"/>
            <wp:docPr id="1630323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7" t="12493" r="30327" b="2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50" cy="32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841B1" w14:textId="30D05D4D" w:rsidR="00611DD1" w:rsidRDefault="007C18B5" w:rsidP="0097515D">
      <w:pPr>
        <w:rPr>
          <w:b/>
          <w:bCs/>
        </w:rPr>
      </w:pPr>
      <w:r w:rsidRPr="007C18B5">
        <w:rPr>
          <w:b/>
          <w:bCs/>
        </w:rPr>
        <w:t>Hozon assembly</w:t>
      </w:r>
    </w:p>
    <w:p w14:paraId="6BB2C200" w14:textId="66C2B90D" w:rsidR="002170DA" w:rsidRDefault="000F13F2" w:rsidP="002170DA">
      <w:pPr>
        <w:rPr>
          <w:b/>
          <w:bCs/>
        </w:rPr>
      </w:pPr>
      <w:r w:rsidRPr="000F13F2">
        <w:rPr>
          <w:b/>
          <w:bCs/>
          <w:noProof/>
        </w:rPr>
        <w:lastRenderedPageBreak/>
        <w:drawing>
          <wp:inline distT="0" distB="0" distL="0" distR="0" wp14:anchorId="109A9E2A" wp14:editId="49038AB2">
            <wp:extent cx="2933700" cy="2427199"/>
            <wp:effectExtent l="0" t="0" r="0" b="0"/>
            <wp:docPr id="20798325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30" cy="243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C4C">
        <w:rPr>
          <w:b/>
          <w:bCs/>
        </w:rPr>
        <w:t xml:space="preserve">     </w:t>
      </w:r>
      <w:r w:rsidR="00870AAF">
        <w:rPr>
          <w:b/>
          <w:bCs/>
        </w:rPr>
        <w:t xml:space="preserve">                              </w:t>
      </w:r>
      <w:r w:rsidR="00E50C4C">
        <w:rPr>
          <w:b/>
          <w:bCs/>
        </w:rPr>
        <w:t xml:space="preserve">  </w:t>
      </w:r>
      <w:r w:rsidR="002170DA" w:rsidRPr="002170DA">
        <w:rPr>
          <w:b/>
          <w:bCs/>
          <w:noProof/>
        </w:rPr>
        <w:drawing>
          <wp:inline distT="0" distB="0" distL="0" distR="0" wp14:anchorId="368D7448" wp14:editId="4D04B794">
            <wp:extent cx="1841500" cy="2421699"/>
            <wp:effectExtent l="0" t="0" r="6350" b="0"/>
            <wp:docPr id="12413356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6" t="3966" r="14326" b="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80" cy="24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990CB" w14:textId="3B77039D" w:rsidR="0042061D" w:rsidRDefault="0042061D" w:rsidP="002170DA">
      <w:pPr>
        <w:rPr>
          <w:b/>
          <w:bCs/>
        </w:rPr>
      </w:pPr>
      <w:r>
        <w:rPr>
          <w:b/>
          <w:bCs/>
        </w:rPr>
        <w:t>Placement of the black turtle and red washer is essential. If the turtle is not placed in</w:t>
      </w:r>
      <w:r w:rsidR="00AE0056">
        <w:rPr>
          <w:b/>
          <w:bCs/>
        </w:rPr>
        <w:t xml:space="preserve">to the hozon with the raised side down and the flat side facing out the hozon will not siphon. The turtle goes in first then the red washer is </w:t>
      </w:r>
      <w:r w:rsidR="00FB0F4F">
        <w:rPr>
          <w:b/>
          <w:bCs/>
        </w:rPr>
        <w:t>pushed on top of it. This is part of the backflow prevent</w:t>
      </w:r>
      <w:r w:rsidR="00545944">
        <w:rPr>
          <w:b/>
          <w:bCs/>
        </w:rPr>
        <w:t xml:space="preserve"> mechanism</w:t>
      </w:r>
      <w:r w:rsidR="00FB0F4F">
        <w:rPr>
          <w:b/>
          <w:bCs/>
        </w:rPr>
        <w:t xml:space="preserve"> </w:t>
      </w:r>
      <w:r w:rsidR="00545944">
        <w:rPr>
          <w:b/>
          <w:bCs/>
        </w:rPr>
        <w:t xml:space="preserve">to keep the water line clean. </w:t>
      </w:r>
      <w:r w:rsidR="00870AAF">
        <w:rPr>
          <w:b/>
          <w:bCs/>
        </w:rPr>
        <w:t xml:space="preserve">The backflow mechanism is essential when using chemical mixtures. </w:t>
      </w:r>
    </w:p>
    <w:p w14:paraId="11F0B20D" w14:textId="62A17A4A" w:rsidR="00A44386" w:rsidRDefault="00A44386" w:rsidP="00A44386">
      <w:pPr>
        <w:rPr>
          <w:b/>
          <w:bCs/>
        </w:rPr>
      </w:pPr>
      <w:r w:rsidRPr="00A44386">
        <w:rPr>
          <w:b/>
          <w:bCs/>
          <w:noProof/>
        </w:rPr>
        <w:drawing>
          <wp:inline distT="0" distB="0" distL="0" distR="0" wp14:anchorId="093A0579" wp14:editId="45FA4472">
            <wp:extent cx="2263740" cy="3592830"/>
            <wp:effectExtent l="0" t="0" r="3810" b="7620"/>
            <wp:docPr id="17172762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0" r="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60" cy="36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371">
        <w:rPr>
          <w:b/>
          <w:bCs/>
        </w:rPr>
        <w:t xml:space="preserve">                                        </w:t>
      </w:r>
      <w:r w:rsidR="00B859F4">
        <w:rPr>
          <w:b/>
          <w:bCs/>
        </w:rPr>
        <w:t xml:space="preserve">  </w:t>
      </w:r>
      <w:r w:rsidR="00A408CF" w:rsidRPr="00A408CF">
        <w:rPr>
          <w:b/>
          <w:bCs/>
          <w:noProof/>
        </w:rPr>
        <w:drawing>
          <wp:inline distT="0" distB="0" distL="0" distR="0" wp14:anchorId="581F8967" wp14:editId="67DD6603">
            <wp:extent cx="2364718" cy="3595370"/>
            <wp:effectExtent l="0" t="0" r="0" b="5080"/>
            <wp:docPr id="21351553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" r="15986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02" cy="36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34781" w14:textId="0723DD58" w:rsidR="00B859F4" w:rsidRPr="00A44386" w:rsidRDefault="00B859F4" w:rsidP="00A44386">
      <w:pPr>
        <w:rPr>
          <w:b/>
          <w:bCs/>
        </w:rPr>
      </w:pPr>
      <w:r>
        <w:rPr>
          <w:b/>
          <w:bCs/>
        </w:rPr>
        <w:t>Th</w:t>
      </w:r>
      <w:r w:rsidR="007F0F4D">
        <w:rPr>
          <w:b/>
          <w:bCs/>
        </w:rPr>
        <w:t>e spring</w:t>
      </w:r>
      <w:r>
        <w:rPr>
          <w:b/>
          <w:bCs/>
        </w:rPr>
        <w:t xml:space="preserve"> is the filtration </w:t>
      </w:r>
      <w:r w:rsidR="007F0F4D">
        <w:rPr>
          <w:b/>
          <w:bCs/>
        </w:rPr>
        <w:t xml:space="preserve">used </w:t>
      </w:r>
      <w:r>
        <w:rPr>
          <w:b/>
          <w:bCs/>
        </w:rPr>
        <w:t xml:space="preserve">to prevent large particles from being sucked </w:t>
      </w:r>
      <w:r w:rsidR="007F0F4D">
        <w:rPr>
          <w:b/>
          <w:bCs/>
        </w:rPr>
        <w:t xml:space="preserve">up into the Hozon. </w:t>
      </w:r>
      <w:r w:rsidR="00F57FE8">
        <w:rPr>
          <w:b/>
          <w:bCs/>
        </w:rPr>
        <w:t>Debris can clog the Hozon stem causing it to fail and not siphon. Debris can also build up over time causing the hozon not to function</w:t>
      </w:r>
      <w:r w:rsidR="00916E2C">
        <w:rPr>
          <w:b/>
          <w:bCs/>
        </w:rPr>
        <w:t>.</w:t>
      </w:r>
      <w:r w:rsidR="00BC3D16">
        <w:rPr>
          <w:b/>
          <w:bCs/>
        </w:rPr>
        <w:t xml:space="preserve"> C</w:t>
      </w:r>
      <w:r w:rsidR="00916E2C">
        <w:rPr>
          <w:b/>
          <w:bCs/>
        </w:rPr>
        <w:t xml:space="preserve">leaning the Hozon </w:t>
      </w:r>
      <w:r w:rsidR="00916E2C">
        <w:rPr>
          <w:b/>
          <w:bCs/>
        </w:rPr>
        <w:lastRenderedPageBreak/>
        <w:t xml:space="preserve">brass head with the turtle, washer and tube removed </w:t>
      </w:r>
      <w:r w:rsidR="00BC3D16">
        <w:rPr>
          <w:b/>
          <w:bCs/>
        </w:rPr>
        <w:t xml:space="preserve">can help the hozon to function again. A cleaning solution would be </w:t>
      </w:r>
      <w:r w:rsidR="000A0C8A">
        <w:rPr>
          <w:b/>
          <w:bCs/>
        </w:rPr>
        <w:t>an overnight soaking</w:t>
      </w:r>
      <w:r w:rsidR="00E16E0E">
        <w:rPr>
          <w:b/>
          <w:bCs/>
        </w:rPr>
        <w:t xml:space="preserve"> of straight </w:t>
      </w:r>
      <w:r w:rsidR="000A0C8A">
        <w:rPr>
          <w:b/>
          <w:bCs/>
        </w:rPr>
        <w:t xml:space="preserve">vinegar. </w:t>
      </w:r>
      <w:r w:rsidR="00E16E0E">
        <w:rPr>
          <w:b/>
          <w:bCs/>
        </w:rPr>
        <w:t xml:space="preserve">This will still not </w:t>
      </w:r>
      <w:r w:rsidR="006F2E01">
        <w:rPr>
          <w:b/>
          <w:bCs/>
        </w:rPr>
        <w:t xml:space="preserve">clean out large particulates blocking the stem. The stem has a </w:t>
      </w:r>
      <w:r w:rsidR="00B33BC5">
        <w:rPr>
          <w:b/>
          <w:bCs/>
        </w:rPr>
        <w:t>ball bearing</w:t>
      </w:r>
      <w:r w:rsidR="006F2E01">
        <w:rPr>
          <w:b/>
          <w:bCs/>
        </w:rPr>
        <w:t xml:space="preserve"> </w:t>
      </w:r>
      <w:r w:rsidR="00B33BC5">
        <w:rPr>
          <w:b/>
          <w:bCs/>
        </w:rPr>
        <w:t>inside</w:t>
      </w:r>
      <w:r w:rsidR="006F2E01">
        <w:rPr>
          <w:b/>
          <w:bCs/>
        </w:rPr>
        <w:t xml:space="preserve"> essential to making the siphoning process function. </w:t>
      </w:r>
      <w:r w:rsidR="00364D4B">
        <w:rPr>
          <w:b/>
          <w:bCs/>
        </w:rPr>
        <w:t xml:space="preserve">This part can get clogged by a coating of </w:t>
      </w:r>
      <w:r w:rsidR="00873FB5">
        <w:rPr>
          <w:b/>
          <w:bCs/>
        </w:rPr>
        <w:t xml:space="preserve">from the water or solutions </w:t>
      </w:r>
      <w:r w:rsidR="00D9589B">
        <w:rPr>
          <w:b/>
          <w:bCs/>
        </w:rPr>
        <w:t>or mineral build up</w:t>
      </w:r>
      <w:r w:rsidR="00873FB5">
        <w:rPr>
          <w:b/>
          <w:bCs/>
        </w:rPr>
        <w:t xml:space="preserve"> </w:t>
      </w:r>
      <w:r w:rsidR="00CE0A67">
        <w:rPr>
          <w:b/>
          <w:bCs/>
        </w:rPr>
        <w:t>during normal operation</w:t>
      </w:r>
      <w:r w:rsidR="00873FB5">
        <w:rPr>
          <w:b/>
          <w:bCs/>
        </w:rPr>
        <w:t>. T</w:t>
      </w:r>
      <w:r w:rsidR="0098786C">
        <w:rPr>
          <w:b/>
          <w:bCs/>
        </w:rPr>
        <w:t xml:space="preserve">he soaking solution will assist </w:t>
      </w:r>
      <w:r w:rsidR="00873FB5">
        <w:rPr>
          <w:b/>
          <w:bCs/>
        </w:rPr>
        <w:t>only with this problem</w:t>
      </w:r>
      <w:r w:rsidR="00D9589B">
        <w:rPr>
          <w:b/>
          <w:bCs/>
        </w:rPr>
        <w:t>,</w:t>
      </w:r>
      <w:r w:rsidR="00CE0A67">
        <w:rPr>
          <w:b/>
          <w:bCs/>
        </w:rPr>
        <w:t xml:space="preserve"> not large particulates getting pulled into the stem and logging in place</w:t>
      </w:r>
      <w:r w:rsidR="00873FB5">
        <w:rPr>
          <w:b/>
          <w:bCs/>
        </w:rPr>
        <w:t xml:space="preserve">. </w:t>
      </w:r>
    </w:p>
    <w:p w14:paraId="09D68B6D" w14:textId="688FBE03" w:rsidR="00916351" w:rsidRDefault="00916351" w:rsidP="002170DA">
      <w:pPr>
        <w:rPr>
          <w:b/>
          <w:bCs/>
        </w:rPr>
      </w:pPr>
      <w:r>
        <w:rPr>
          <w:b/>
          <w:bCs/>
        </w:rPr>
        <w:t>If the tube forms kinks it will not siphon correctly</w:t>
      </w:r>
      <w:r w:rsidR="0042061D">
        <w:rPr>
          <w:b/>
          <w:bCs/>
        </w:rPr>
        <w:t xml:space="preserve">. </w:t>
      </w:r>
    </w:p>
    <w:p w14:paraId="099A8D25" w14:textId="65700C10" w:rsidR="009264F6" w:rsidRDefault="009264F6" w:rsidP="009264F6">
      <w:pPr>
        <w:rPr>
          <w:b/>
          <w:bCs/>
        </w:rPr>
      </w:pPr>
      <w:r w:rsidRPr="009264F6">
        <w:rPr>
          <w:b/>
          <w:bCs/>
          <w:noProof/>
        </w:rPr>
        <w:drawing>
          <wp:inline distT="0" distB="0" distL="0" distR="0" wp14:anchorId="780597B9" wp14:editId="2400040C">
            <wp:extent cx="5943600" cy="3397885"/>
            <wp:effectExtent l="0" t="0" r="0" b="0"/>
            <wp:docPr id="17294649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05F1" w14:textId="552030FC" w:rsidR="009264F6" w:rsidRPr="009264F6" w:rsidRDefault="009264F6" w:rsidP="009264F6">
      <w:pPr>
        <w:rPr>
          <w:b/>
          <w:bCs/>
        </w:rPr>
      </w:pPr>
      <w:r>
        <w:rPr>
          <w:b/>
          <w:bCs/>
        </w:rPr>
        <w:t xml:space="preserve">The backflow </w:t>
      </w:r>
      <w:r w:rsidR="00762AB2">
        <w:rPr>
          <w:b/>
          <w:bCs/>
        </w:rPr>
        <w:t xml:space="preserve">prevention </w:t>
      </w:r>
      <w:r w:rsidR="003E7B87">
        <w:rPr>
          <w:b/>
          <w:bCs/>
        </w:rPr>
        <w:t>turn on</w:t>
      </w:r>
      <w:r w:rsidR="00762AB2">
        <w:rPr>
          <w:b/>
          <w:bCs/>
        </w:rPr>
        <w:t xml:space="preserve"> water pressure is not </w:t>
      </w:r>
      <w:r w:rsidR="00F431BA">
        <w:rPr>
          <w:b/>
          <w:bCs/>
        </w:rPr>
        <w:t>met</w:t>
      </w:r>
      <w:r w:rsidR="003E7B87">
        <w:rPr>
          <w:b/>
          <w:bCs/>
        </w:rPr>
        <w:t xml:space="preserve">. It will also not </w:t>
      </w:r>
      <w:r w:rsidR="000F5477">
        <w:rPr>
          <w:b/>
          <w:bCs/>
        </w:rPr>
        <w:t>function if the wrong sprayer end is used</w:t>
      </w:r>
      <w:r w:rsidR="00F431BA">
        <w:rPr>
          <w:b/>
          <w:bCs/>
        </w:rPr>
        <w:t xml:space="preserve"> or too small of a hose. Hoses that are expandable are not </w:t>
      </w:r>
      <w:r w:rsidR="00CB3BAA">
        <w:rPr>
          <w:b/>
          <w:bCs/>
        </w:rPr>
        <w:t>compatible with this device.</w:t>
      </w:r>
    </w:p>
    <w:p w14:paraId="6337FA76" w14:textId="77777777" w:rsidR="00613ACF" w:rsidRDefault="00613ACF"/>
    <w:sectPr w:rsidR="00613A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ACF"/>
    <w:rsid w:val="000A0C8A"/>
    <w:rsid w:val="000C6BB3"/>
    <w:rsid w:val="000F13F2"/>
    <w:rsid w:val="000F5477"/>
    <w:rsid w:val="002170DA"/>
    <w:rsid w:val="002E5E89"/>
    <w:rsid w:val="00301D69"/>
    <w:rsid w:val="00364D4B"/>
    <w:rsid w:val="00397938"/>
    <w:rsid w:val="003E7B87"/>
    <w:rsid w:val="0042061D"/>
    <w:rsid w:val="004E729F"/>
    <w:rsid w:val="004F4881"/>
    <w:rsid w:val="005062B6"/>
    <w:rsid w:val="00545944"/>
    <w:rsid w:val="00611DD1"/>
    <w:rsid w:val="00613ACF"/>
    <w:rsid w:val="00637014"/>
    <w:rsid w:val="0067018C"/>
    <w:rsid w:val="006B653B"/>
    <w:rsid w:val="006F2E01"/>
    <w:rsid w:val="00762AB2"/>
    <w:rsid w:val="00785F5A"/>
    <w:rsid w:val="007A6750"/>
    <w:rsid w:val="007C18B5"/>
    <w:rsid w:val="007F0F4D"/>
    <w:rsid w:val="00870AAF"/>
    <w:rsid w:val="00873FB5"/>
    <w:rsid w:val="00916351"/>
    <w:rsid w:val="00916E2C"/>
    <w:rsid w:val="009264F6"/>
    <w:rsid w:val="00962357"/>
    <w:rsid w:val="0097515D"/>
    <w:rsid w:val="0098786C"/>
    <w:rsid w:val="009A277E"/>
    <w:rsid w:val="00A408CF"/>
    <w:rsid w:val="00A44386"/>
    <w:rsid w:val="00A71499"/>
    <w:rsid w:val="00AE0056"/>
    <w:rsid w:val="00B33BC5"/>
    <w:rsid w:val="00B859F4"/>
    <w:rsid w:val="00BC3D16"/>
    <w:rsid w:val="00C24371"/>
    <w:rsid w:val="00C9526E"/>
    <w:rsid w:val="00CA6AD9"/>
    <w:rsid w:val="00CB3BAA"/>
    <w:rsid w:val="00CE0A67"/>
    <w:rsid w:val="00D9589B"/>
    <w:rsid w:val="00E16E0E"/>
    <w:rsid w:val="00E50C4C"/>
    <w:rsid w:val="00F01B98"/>
    <w:rsid w:val="00F07BC8"/>
    <w:rsid w:val="00F431BA"/>
    <w:rsid w:val="00F57FE8"/>
    <w:rsid w:val="00FB0F4F"/>
    <w:rsid w:val="00FD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5DEDC"/>
  <w15:chartTrackingRefBased/>
  <w15:docId w15:val="{233F30B0-5445-4980-86BA-B740AE08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3A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3A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3A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3A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3A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3A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3A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A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3A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3A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3A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3A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3A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3A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A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A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A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A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3A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A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3A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3A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3A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3A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3A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3A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3A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A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3AC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170D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Wilson</dc:creator>
  <cp:keywords/>
  <dc:description/>
  <cp:lastModifiedBy>Gary Pickowitz</cp:lastModifiedBy>
  <cp:revision>2</cp:revision>
  <dcterms:created xsi:type="dcterms:W3CDTF">2026-03-05T14:21:00Z</dcterms:created>
  <dcterms:modified xsi:type="dcterms:W3CDTF">2026-03-05T14:21:00Z</dcterms:modified>
</cp:coreProperties>
</file>